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94787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6459D2">
        <w:rPr>
          <w:rFonts w:cs="2  Traffic" w:hint="cs"/>
          <w:b/>
          <w:bCs/>
          <w:sz w:val="28"/>
          <w:szCs w:val="28"/>
          <w:rtl/>
        </w:rPr>
        <w:t>2</w:t>
      </w:r>
      <w:r w:rsidR="0094787C">
        <w:rPr>
          <w:rFonts w:cs="2  Traffic" w:hint="cs"/>
          <w:b/>
          <w:bCs/>
          <w:sz w:val="28"/>
          <w:szCs w:val="28"/>
          <w:rtl/>
        </w:rPr>
        <w:t>7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7F114C">
        <w:rPr>
          <w:rFonts w:cs="2  Traffic" w:hint="cs"/>
          <w:b/>
          <w:bCs/>
          <w:sz w:val="28"/>
          <w:szCs w:val="28"/>
          <w:rtl/>
        </w:rPr>
        <w:t>02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94787C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7F114C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7B3F6F">
        <w:rPr>
          <w:rFonts w:cs="2  Traffic" w:hint="cs"/>
          <w:sz w:val="28"/>
          <w:szCs w:val="28"/>
          <w:rtl/>
        </w:rPr>
        <w:t>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94787C">
        <w:rPr>
          <w:rFonts w:cs="2  Traffic" w:hint="cs"/>
          <w:sz w:val="28"/>
          <w:szCs w:val="28"/>
          <w:rtl/>
        </w:rPr>
        <w:t>ساجدی</w:t>
      </w:r>
      <w:r w:rsidR="003D1EEF">
        <w:rPr>
          <w:rFonts w:cs="2  Traffic" w:hint="cs"/>
          <w:sz w:val="28"/>
          <w:szCs w:val="28"/>
          <w:rtl/>
        </w:rPr>
        <w:t>(کارشناس)</w:t>
      </w:r>
      <w:r w:rsidR="007B3F6F">
        <w:rPr>
          <w:rFonts w:cs="2  Traffic" w:hint="cs"/>
          <w:sz w:val="28"/>
          <w:szCs w:val="28"/>
          <w:rtl/>
        </w:rPr>
        <w:t xml:space="preserve"> </w:t>
      </w:r>
      <w:r w:rsidR="0094787C">
        <w:rPr>
          <w:rFonts w:cs="2  Traffic" w:hint="cs"/>
          <w:sz w:val="28"/>
          <w:szCs w:val="28"/>
          <w:rtl/>
        </w:rPr>
        <w:t>محمودی</w:t>
      </w:r>
      <w:r w:rsidR="003D1EEF">
        <w:rPr>
          <w:rFonts w:cs="2  Traffic" w:hint="cs"/>
          <w:sz w:val="28"/>
          <w:szCs w:val="28"/>
          <w:rtl/>
        </w:rPr>
        <w:t xml:space="preserve">(کارشناس) </w:t>
      </w:r>
      <w:r w:rsidR="0094787C">
        <w:rPr>
          <w:rFonts w:cs="2  Traffic" w:hint="cs"/>
          <w:sz w:val="28"/>
          <w:szCs w:val="28"/>
          <w:rtl/>
        </w:rPr>
        <w:t>اسماعیلی(کارشناس) ابراهیم زاده(کارشناس) فرزانه</w:t>
      </w:r>
      <w:r w:rsidR="00C43FB1">
        <w:rPr>
          <w:rFonts w:cs="2  Traffic" w:hint="cs"/>
          <w:sz w:val="28"/>
          <w:szCs w:val="28"/>
          <w:rtl/>
        </w:rPr>
        <w:t>(طراح)</w:t>
      </w:r>
    </w:p>
    <w:p w:rsidR="000041F5" w:rsidRPr="00A2086F" w:rsidRDefault="000041F5" w:rsidP="0094787C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C43FB1" w:rsidRDefault="000041F5" w:rsidP="0094787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6459D2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94787C">
        <w:rPr>
          <w:rFonts w:cs="2  Traffic" w:hint="cs"/>
          <w:b/>
          <w:bCs/>
          <w:sz w:val="28"/>
          <w:szCs w:val="28"/>
          <w:rtl/>
        </w:rPr>
        <w:t xml:space="preserve">دوم </w:t>
      </w:r>
      <w:r w:rsidR="006459D2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94787C">
        <w:rPr>
          <w:rFonts w:cs="2  Traffic" w:hint="cs"/>
          <w:b/>
          <w:bCs/>
          <w:sz w:val="28"/>
          <w:szCs w:val="28"/>
          <w:rtl/>
        </w:rPr>
        <w:t>مستند «نشان»</w:t>
      </w:r>
    </w:p>
    <w:p w:rsidR="00381064" w:rsidRDefault="00C43FB1" w:rsidP="0094787C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94787C">
        <w:rPr>
          <w:rFonts w:cs="2  Traffic" w:hint="cs"/>
          <w:b/>
          <w:bCs/>
          <w:sz w:val="28"/>
          <w:szCs w:val="28"/>
          <w:rtl/>
        </w:rPr>
        <w:t>عدالت فرزانه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C43FB1" w:rsidRPr="0094787C" w:rsidRDefault="006F0F9C" w:rsidP="006F0F9C">
      <w:pPr>
        <w:ind w:left="270"/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طرح براساس صورتجلسه (2) </w:t>
      </w:r>
      <w:r w:rsidR="006459D2" w:rsidRPr="0094787C">
        <w:rPr>
          <w:rFonts w:ascii="Times New Roman" w:hAnsi="Times New Roman" w:cs="2  Traffic" w:hint="cs"/>
          <w:sz w:val="28"/>
          <w:szCs w:val="28"/>
          <w:rtl/>
        </w:rPr>
        <w:t>مورخه</w:t>
      </w:r>
      <w:r w:rsidR="0094787C" w:rsidRPr="0094787C">
        <w:rPr>
          <w:rFonts w:ascii="Times New Roman" w:hAnsi="Times New Roman" w:cs="2  Traffic" w:hint="cs"/>
          <w:sz w:val="28"/>
          <w:szCs w:val="28"/>
          <w:rtl/>
        </w:rPr>
        <w:t>20/01</w:t>
      </w:r>
      <w:r w:rsidR="006459D2" w:rsidRPr="0094787C">
        <w:rPr>
          <w:rFonts w:ascii="Times New Roman" w:hAnsi="Times New Roman" w:cs="2  Traffic" w:hint="cs"/>
          <w:sz w:val="28"/>
          <w:szCs w:val="28"/>
          <w:rtl/>
        </w:rPr>
        <w:t>/1402 اصلاح و تنظیم شده است .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A6301B" w:rsidRDefault="004B4203" w:rsidP="00BC3466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ایده</w:t>
      </w:r>
      <w:r w:rsidR="006F0F9C">
        <w:rPr>
          <w:rFonts w:cs="2  Traffic" w:hint="cs"/>
          <w:sz w:val="28"/>
          <w:szCs w:val="28"/>
          <w:rtl/>
        </w:rPr>
        <w:t xml:space="preserve"> </w:t>
      </w:r>
      <w:r w:rsidR="003316E3">
        <w:rPr>
          <w:rFonts w:cs="2  Traffic" w:hint="cs"/>
          <w:sz w:val="28"/>
          <w:szCs w:val="28"/>
          <w:rtl/>
        </w:rPr>
        <w:t>طر</w:t>
      </w:r>
      <w:r>
        <w:rPr>
          <w:rFonts w:cs="2  Traffic" w:hint="cs"/>
          <w:sz w:val="28"/>
          <w:szCs w:val="28"/>
          <w:rtl/>
        </w:rPr>
        <w:t>ا</w:t>
      </w:r>
      <w:r w:rsidR="003316E3">
        <w:rPr>
          <w:rFonts w:cs="2  Traffic" w:hint="cs"/>
          <w:sz w:val="28"/>
          <w:szCs w:val="28"/>
          <w:rtl/>
        </w:rPr>
        <w:t xml:space="preserve">ح </w:t>
      </w:r>
      <w:r>
        <w:rPr>
          <w:rFonts w:cs="2  Traffic" w:hint="cs"/>
          <w:sz w:val="28"/>
          <w:szCs w:val="28"/>
          <w:rtl/>
        </w:rPr>
        <w:t xml:space="preserve">محترم در معرفی و پرداخت به یکی از قهرمانان ارتشی و تلاشش در الگو سازی برای جامعه ارزشمند است ولی تصویرنامه و ساختار ارائه شده نیاز به کار بیشتری دارد . ضمن </w:t>
      </w:r>
      <w:r w:rsidR="000F093E">
        <w:rPr>
          <w:rFonts w:cs="2  Traffic" w:hint="cs"/>
          <w:sz w:val="28"/>
          <w:szCs w:val="28"/>
          <w:rtl/>
        </w:rPr>
        <w:t>آ</w:t>
      </w:r>
      <w:r>
        <w:rPr>
          <w:rFonts w:cs="2  Traffic" w:hint="cs"/>
          <w:sz w:val="28"/>
          <w:szCs w:val="28"/>
          <w:rtl/>
        </w:rPr>
        <w:t xml:space="preserve">نکه راوی مشخص نیست روایت نیز آشفته </w:t>
      </w:r>
      <w:r w:rsidR="000F093E">
        <w:rPr>
          <w:rFonts w:cs="2  Traffic" w:hint="cs"/>
          <w:sz w:val="28"/>
          <w:szCs w:val="28"/>
          <w:rtl/>
        </w:rPr>
        <w:t>بوده</w:t>
      </w:r>
      <w:r>
        <w:rPr>
          <w:rFonts w:cs="2  Traffic" w:hint="cs"/>
          <w:sz w:val="28"/>
          <w:szCs w:val="28"/>
          <w:rtl/>
        </w:rPr>
        <w:t xml:space="preserve"> </w:t>
      </w:r>
      <w:r w:rsidR="000F093E">
        <w:rPr>
          <w:rFonts w:cs="2  Traffic" w:hint="cs"/>
          <w:sz w:val="28"/>
          <w:szCs w:val="28"/>
          <w:rtl/>
        </w:rPr>
        <w:t>،</w:t>
      </w:r>
      <w:r>
        <w:rPr>
          <w:rFonts w:cs="2  Traffic" w:hint="cs"/>
          <w:sz w:val="28"/>
          <w:szCs w:val="28"/>
          <w:rtl/>
        </w:rPr>
        <w:t xml:space="preserve"> شروع </w:t>
      </w:r>
      <w:r w:rsidR="000F093E">
        <w:rPr>
          <w:rFonts w:cs="2  Traffic" w:hint="cs"/>
          <w:sz w:val="28"/>
          <w:szCs w:val="28"/>
          <w:rtl/>
        </w:rPr>
        <w:t>و تعلیق مناسبی ندارد انتخاب</w:t>
      </w:r>
      <w:r w:rsidR="003316E3">
        <w:rPr>
          <w:rFonts w:cs="2  Traffic" w:hint="cs"/>
          <w:sz w:val="28"/>
          <w:szCs w:val="28"/>
          <w:rtl/>
        </w:rPr>
        <w:t xml:space="preserve"> </w:t>
      </w:r>
      <w:r>
        <w:rPr>
          <w:rFonts w:cs="2  Traffic" w:hint="cs"/>
          <w:sz w:val="28"/>
          <w:szCs w:val="28"/>
          <w:rtl/>
        </w:rPr>
        <w:t xml:space="preserve">گروه مستدساز </w:t>
      </w:r>
      <w:r w:rsidR="00BC3466">
        <w:rPr>
          <w:rFonts w:cs="2  Traffic" w:hint="cs"/>
          <w:sz w:val="28"/>
          <w:szCs w:val="28"/>
          <w:rtl/>
        </w:rPr>
        <w:t xml:space="preserve">بعنوان بهانه برای ورود به مستند </w:t>
      </w:r>
      <w:r>
        <w:rPr>
          <w:rFonts w:cs="2  Traffic" w:hint="cs"/>
          <w:sz w:val="28"/>
          <w:szCs w:val="28"/>
          <w:rtl/>
        </w:rPr>
        <w:t xml:space="preserve">کلیشه ای و تکراری </w:t>
      </w:r>
      <w:r w:rsidR="000F093E">
        <w:rPr>
          <w:rFonts w:cs="2  Traffic" w:hint="cs"/>
          <w:sz w:val="28"/>
          <w:szCs w:val="28"/>
          <w:rtl/>
        </w:rPr>
        <w:t xml:space="preserve">است . روایت بستر دیگری می </w:t>
      </w:r>
      <w:r w:rsidR="000F093E">
        <w:rPr>
          <w:rFonts w:cs="2  Traffic" w:hint="cs"/>
          <w:sz w:val="28"/>
          <w:szCs w:val="28"/>
          <w:rtl/>
        </w:rPr>
        <w:lastRenderedPageBreak/>
        <w:t>طلبد با شروع</w:t>
      </w:r>
      <w:r w:rsidR="00BC3466">
        <w:rPr>
          <w:rFonts w:cs="2  Traffic" w:hint="cs"/>
          <w:sz w:val="28"/>
          <w:szCs w:val="28"/>
          <w:rtl/>
        </w:rPr>
        <w:t>ی بهتر</w:t>
      </w:r>
      <w:r w:rsidR="000F093E">
        <w:rPr>
          <w:rFonts w:cs="2  Traffic" w:hint="cs"/>
          <w:sz w:val="28"/>
          <w:szCs w:val="28"/>
          <w:rtl/>
        </w:rPr>
        <w:t xml:space="preserve"> </w:t>
      </w:r>
      <w:r w:rsidR="00BC3466">
        <w:rPr>
          <w:rFonts w:cs="2  Traffic" w:hint="cs"/>
          <w:sz w:val="28"/>
          <w:szCs w:val="28"/>
          <w:rtl/>
        </w:rPr>
        <w:t xml:space="preserve">و </w:t>
      </w:r>
      <w:r w:rsidR="000F093E">
        <w:rPr>
          <w:rFonts w:cs="2  Traffic" w:hint="cs"/>
          <w:sz w:val="28"/>
          <w:szCs w:val="28"/>
          <w:rtl/>
        </w:rPr>
        <w:t xml:space="preserve">تعلیق مناسب و انسجام </w:t>
      </w:r>
      <w:r>
        <w:rPr>
          <w:rFonts w:cs="2  Traffic" w:hint="cs"/>
          <w:sz w:val="28"/>
          <w:szCs w:val="28"/>
          <w:rtl/>
        </w:rPr>
        <w:t xml:space="preserve"> </w:t>
      </w:r>
      <w:r w:rsidR="000F093E">
        <w:rPr>
          <w:rFonts w:cs="2  Traffic" w:hint="cs"/>
          <w:sz w:val="28"/>
          <w:szCs w:val="28"/>
          <w:rtl/>
        </w:rPr>
        <w:t xml:space="preserve">کامل . روای می تواند با توجه نوع روایت انتخابی دانای کل ، تندیس ساز یا نویسنده کتاب در نظر گرفته شود </w:t>
      </w:r>
      <w:r w:rsidR="00BC3466">
        <w:rPr>
          <w:rFonts w:cs="2  Traffic" w:hint="cs"/>
          <w:sz w:val="28"/>
          <w:szCs w:val="28"/>
          <w:rtl/>
        </w:rPr>
        <w:t>.</w:t>
      </w:r>
      <w:r w:rsidR="000F093E">
        <w:rPr>
          <w:rFonts w:cs="2  Traffic" w:hint="cs"/>
          <w:sz w:val="28"/>
          <w:szCs w:val="28"/>
          <w:rtl/>
        </w:rPr>
        <w:t xml:space="preserve"> </w:t>
      </w:r>
      <w:r w:rsidR="00BC3466">
        <w:rPr>
          <w:rFonts w:cs="2  Traffic" w:hint="cs"/>
          <w:sz w:val="28"/>
          <w:szCs w:val="28"/>
          <w:rtl/>
        </w:rPr>
        <w:t xml:space="preserve">می بایست تصویرنامه اصلاح شده و </w:t>
      </w:r>
      <w:r w:rsidR="000F093E">
        <w:rPr>
          <w:rFonts w:cs="2  Traffic" w:hint="cs"/>
          <w:sz w:val="28"/>
          <w:szCs w:val="28"/>
          <w:rtl/>
        </w:rPr>
        <w:t xml:space="preserve">حجم صحنه های </w:t>
      </w:r>
      <w:r w:rsidR="00BC3466">
        <w:rPr>
          <w:rFonts w:cs="2  Traffic" w:hint="cs"/>
          <w:sz w:val="28"/>
          <w:szCs w:val="28"/>
          <w:rtl/>
        </w:rPr>
        <w:t>قابل</w:t>
      </w:r>
      <w:r w:rsidR="000F093E">
        <w:rPr>
          <w:rFonts w:cs="2  Traffic" w:hint="cs"/>
          <w:sz w:val="28"/>
          <w:szCs w:val="28"/>
          <w:rtl/>
        </w:rPr>
        <w:t xml:space="preserve"> باز سازی یا منابع آرشیوی </w:t>
      </w:r>
      <w:r w:rsidR="00BC3466">
        <w:rPr>
          <w:rFonts w:cs="2  Traffic" w:hint="cs"/>
          <w:sz w:val="28"/>
          <w:szCs w:val="28"/>
          <w:rtl/>
        </w:rPr>
        <w:t xml:space="preserve">نیز بهتر است مشخص شود و ارتشی بودن سوژه برجسته شود . </w:t>
      </w:r>
    </w:p>
    <w:p w:rsidR="009527FD" w:rsidRPr="009527FD" w:rsidRDefault="009527FD" w:rsidP="009527FD">
      <w:pPr>
        <w:jc w:val="both"/>
        <w:rPr>
          <w:rFonts w:cs="2  Traffic"/>
          <w:sz w:val="28"/>
          <w:szCs w:val="28"/>
          <w:rtl/>
        </w:rPr>
      </w:pPr>
    </w:p>
    <w:p w:rsidR="005D495D" w:rsidRDefault="00A6301B" w:rsidP="00E81281">
      <w:pPr>
        <w:pStyle w:val="ListParagraph"/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A6301B" w:rsidRPr="00E81281" w:rsidRDefault="009527FD" w:rsidP="0035259E">
      <w:pPr>
        <w:pStyle w:val="ListParagraph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طرح پس از </w:t>
      </w:r>
      <w:r w:rsidR="00BC3466">
        <w:rPr>
          <w:rFonts w:cs="2  Traffic" w:hint="cs"/>
          <w:sz w:val="28"/>
          <w:szCs w:val="28"/>
          <w:rtl/>
        </w:rPr>
        <w:t>بازنویسی</w:t>
      </w:r>
      <w:r>
        <w:rPr>
          <w:rFonts w:cs="2  Traffic" w:hint="cs"/>
          <w:sz w:val="28"/>
          <w:szCs w:val="28"/>
          <w:rtl/>
        </w:rPr>
        <w:t xml:space="preserve"> مجدد براساس موارد فوق ب</w:t>
      </w:r>
      <w:r w:rsidR="0035259E">
        <w:rPr>
          <w:rFonts w:cs="2  Traffic" w:hint="cs"/>
          <w:sz w:val="28"/>
          <w:szCs w:val="28"/>
          <w:rtl/>
        </w:rPr>
        <w:t>رای تصمیم گیری به مدیرمحترم تولید سیما تحویل داده</w:t>
      </w:r>
      <w:bookmarkStart w:id="0" w:name="_GoBack"/>
      <w:bookmarkEnd w:id="0"/>
      <w:r>
        <w:rPr>
          <w:rFonts w:cs="2  Traffic" w:hint="cs"/>
          <w:sz w:val="28"/>
          <w:szCs w:val="28"/>
          <w:rtl/>
        </w:rPr>
        <w:t xml:space="preserve"> خواهد شد .</w:t>
      </w:r>
    </w:p>
    <w:sectPr w:rsidR="00A6301B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66FD" w:rsidRDefault="00C666FD" w:rsidP="002850FA">
      <w:pPr>
        <w:spacing w:after="0" w:line="240" w:lineRule="auto"/>
      </w:pPr>
      <w:r>
        <w:separator/>
      </w:r>
    </w:p>
  </w:endnote>
  <w:endnote w:type="continuationSeparator" w:id="0">
    <w:p w:rsidR="00C666FD" w:rsidRDefault="00C666FD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66FD" w:rsidRDefault="00C666FD" w:rsidP="002850FA">
      <w:pPr>
        <w:spacing w:after="0" w:line="240" w:lineRule="auto"/>
      </w:pPr>
      <w:r>
        <w:separator/>
      </w:r>
    </w:p>
  </w:footnote>
  <w:footnote w:type="continuationSeparator" w:id="0">
    <w:p w:rsidR="00C666FD" w:rsidRDefault="00C666FD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4"/>
  </w:num>
  <w:num w:numId="5">
    <w:abstractNumId w:val="13"/>
  </w:num>
  <w:num w:numId="6">
    <w:abstractNumId w:val="16"/>
  </w:num>
  <w:num w:numId="7">
    <w:abstractNumId w:val="1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15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  <w:num w:numId="19">
    <w:abstractNumId w:val="17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93E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6F10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16E3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59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4203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59D2"/>
    <w:rsid w:val="00647C30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62E9"/>
    <w:rsid w:val="00686714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0F9C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87C"/>
    <w:rsid w:val="00947F81"/>
    <w:rsid w:val="009527FD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3466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43FB1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66FD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5B4A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58F1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A8C550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93F3E-E01B-4C32-B799-5355E7439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3327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166</cp:revision>
  <cp:lastPrinted>2023-03-14T07:16:00Z</cp:lastPrinted>
  <dcterms:created xsi:type="dcterms:W3CDTF">2021-09-21T05:01:00Z</dcterms:created>
  <dcterms:modified xsi:type="dcterms:W3CDTF">2023-05-18T06:30:00Z</dcterms:modified>
</cp:coreProperties>
</file>